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E61FA7">
            <w:pPr>
              <w:jc w:val="center"/>
              <w:rPr>
                <w:rFonts w:ascii="Arial" w:hAnsi="Arial" w:cs="Arial"/>
                <w:lang w:val="en-GB"/>
              </w:rPr>
            </w:pPr>
            <w:r w:rsidRPr="00E61FA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D1172" w:rsidP="00FE63C1">
            <w:pPr>
              <w:rPr>
                <w:rFonts w:ascii="Arial" w:hAnsi="Arial" w:cs="Arial"/>
              </w:rPr>
            </w:pPr>
            <w:r>
              <w:rPr>
                <w:rFonts w:ascii="Arial" w:hAnsi="Arial" w:cs="Arial"/>
              </w:rPr>
              <w:t>Jan. 20</w:t>
            </w:r>
            <w:r w:rsidR="00E61FA7">
              <w:rPr>
                <w:rFonts w:ascii="Arial" w:hAnsi="Arial" w:cs="Arial"/>
              </w:rPr>
              <w:t>1</w:t>
            </w:r>
            <w:r w:rsidR="00C67173">
              <w:rPr>
                <w:rFonts w:ascii="Arial" w:hAnsi="Arial" w:cs="Arial"/>
              </w:rPr>
              <w:t>1</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w:t>
            </w:r>
            <w:r w:rsidR="00C67173">
              <w:rPr>
                <w:rFonts w:ascii="Arial" w:hAnsi="Arial" w:cs="Arial"/>
              </w:rPr>
              <w:t>10</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B93E29">
            <w:pPr>
              <w:jc w:val="center"/>
              <w:rPr>
                <w:rFonts w:ascii="Arial" w:hAnsi="Arial" w:cs="Arial"/>
              </w:rPr>
            </w:pPr>
            <w:r>
              <w:rPr>
                <w:rFonts w:ascii="Arial" w:hAnsi="Arial" w:cs="Arial"/>
              </w:rPr>
              <w:t>“Marilyn King”</w:t>
            </w:r>
          </w:p>
        </w:tc>
        <w:tc>
          <w:tcPr>
            <w:tcW w:w="1548" w:type="dxa"/>
            <w:gridSpan w:val="2"/>
          </w:tcPr>
          <w:p w:rsidR="00D03EA8" w:rsidRPr="00000AA3" w:rsidRDefault="00F41ABD" w:rsidP="00E31BC1">
            <w:pPr>
              <w:rPr>
                <w:rFonts w:ascii="Arial" w:hAnsi="Arial" w:cs="Arial"/>
              </w:rPr>
            </w:pPr>
            <w:r>
              <w:rPr>
                <w:rFonts w:ascii="Arial" w:hAnsi="Arial" w:cs="Arial"/>
              </w:rPr>
              <w:t xml:space="preserve"> </w:t>
            </w:r>
            <w:r w:rsidR="00B93E29">
              <w:rPr>
                <w:rFonts w:ascii="Arial" w:hAnsi="Arial" w:cs="Arial"/>
              </w:rPr>
              <w:t>Jan. 2011</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31BC1">
              <w:rPr>
                <w:rFonts w:cs="Arial"/>
              </w:rPr>
              <w:t>1</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759-2554</w:t>
                </w:r>
              </w:smartTag>
            </w:smartTag>
            <w:r w:rsidRPr="00000AA3">
              <w:rPr>
                <w:rFonts w:ascii="Arial" w:hAnsi="Arial" w:cs="Arial"/>
                <w:i/>
                <w:lang w:val="en-GB"/>
              </w:rPr>
              <w:t>,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w:t>
            </w:r>
            <w:proofErr w:type="spellStart"/>
            <w:r w:rsidRPr="00000AA3">
              <w:rPr>
                <w:rFonts w:cs="Arial"/>
              </w:rPr>
              <w:t>PSW</w:t>
            </w:r>
            <w:proofErr w:type="spellEnd"/>
            <w:r w:rsidRPr="00000AA3">
              <w:rPr>
                <w:rFonts w:cs="Arial"/>
              </w:rPr>
              <w:t xml:space="preserve">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xml:space="preserve">. These experiences will provide the learner with the opportunity to consolidate skills and knowledge at a level of a graduating </w:t>
            </w:r>
            <w:proofErr w:type="spellStart"/>
            <w:r w:rsidRPr="00000AA3">
              <w:rPr>
                <w:rFonts w:cs="Arial"/>
              </w:rPr>
              <w:t>PSW</w:t>
            </w:r>
            <w:proofErr w:type="spellEnd"/>
            <w:r w:rsidRPr="00000AA3">
              <w:rPr>
                <w:rFonts w:cs="Arial"/>
              </w:rPr>
              <w:t>.</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 xml:space="preserve">Explain the purpose of </w:t>
            </w:r>
            <w:proofErr w:type="spellStart"/>
            <w:r w:rsidRPr="00000AA3">
              <w:rPr>
                <w:rFonts w:ascii="Arial" w:hAnsi="Arial" w:cs="Arial"/>
              </w:rPr>
              <w:t>enteral</w:t>
            </w:r>
            <w:proofErr w:type="spellEnd"/>
            <w:r w:rsidRPr="00000AA3">
              <w:rPr>
                <w:rFonts w:ascii="Arial" w:hAnsi="Arial" w:cs="Arial"/>
              </w:rPr>
              <w:t xml:space="preserve">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 xml:space="preserve">Describe the care for a client with an </w:t>
            </w:r>
            <w:proofErr w:type="spellStart"/>
            <w:r w:rsidRPr="00000AA3">
              <w:rPr>
                <w:rFonts w:ascii="Arial" w:hAnsi="Arial" w:cs="Arial"/>
              </w:rPr>
              <w:t>ostomy</w:t>
            </w:r>
            <w:proofErr w:type="spellEnd"/>
            <w:r w:rsidRPr="00000AA3">
              <w:rPr>
                <w:rFonts w:ascii="Arial" w:hAnsi="Arial" w:cs="Arial"/>
              </w:rPr>
              <w:t xml:space="preserve">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Specimen collection</w:t>
            </w:r>
          </w:p>
          <w:p w:rsidR="00BD12B2" w:rsidRDefault="00BD12B2" w:rsidP="00BD12B2">
            <w:pPr>
              <w:numPr>
                <w:ilvl w:val="0"/>
                <w:numId w:val="22"/>
              </w:numPr>
              <w:spacing w:before="60" w:after="60"/>
              <w:rPr>
                <w:rFonts w:ascii="Arial" w:hAnsi="Arial" w:cs="Arial"/>
              </w:rPr>
            </w:pPr>
            <w:proofErr w:type="spellStart"/>
            <w:r w:rsidRPr="00000AA3">
              <w:rPr>
                <w:rFonts w:ascii="Arial" w:hAnsi="Arial" w:cs="Arial"/>
              </w:rPr>
              <w:t>Ostomy</w:t>
            </w:r>
            <w:proofErr w:type="spellEnd"/>
            <w:r w:rsidRPr="00000AA3">
              <w:rPr>
                <w:rFonts w:ascii="Arial" w:hAnsi="Arial" w:cs="Arial"/>
              </w:rPr>
              <w:t xml:space="preserve"> care</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proofErr w:type="spellStart"/>
            <w:r w:rsidRPr="00000AA3">
              <w:rPr>
                <w:rFonts w:ascii="Arial" w:hAnsi="Arial" w:cs="Arial"/>
              </w:rPr>
              <w:t>Enteral</w:t>
            </w:r>
            <w:proofErr w:type="spellEnd"/>
            <w:r w:rsidRPr="00000AA3">
              <w:rPr>
                <w:rFonts w:ascii="Arial" w:hAnsi="Arial" w:cs="Arial"/>
              </w:rPr>
              <w:t xml:space="preserve">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r>
            <w:proofErr w:type="spellStart"/>
            <w:r w:rsidRPr="00C72D5E">
              <w:rPr>
                <w:rFonts w:ascii="Arial" w:hAnsi="Arial" w:cs="Arial"/>
              </w:rPr>
              <w:t>Enteral</w:t>
            </w:r>
            <w:proofErr w:type="spellEnd"/>
            <w:r w:rsidRPr="00C72D5E">
              <w:rPr>
                <w:rFonts w:ascii="Arial" w:hAnsi="Arial" w:cs="Arial"/>
              </w:rPr>
              <w:t xml:space="preserve">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t>Urinary Elimination (Catheters, 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30   </w:t>
            </w:r>
            <w:r w:rsidRPr="00C72D5E">
              <w:rPr>
                <w:rFonts w:ascii="Arial" w:hAnsi="Arial" w:cs="Arial"/>
              </w:rPr>
              <w:tab/>
              <w:t>Bowel Elimination (</w:t>
            </w:r>
            <w:proofErr w:type="spellStart"/>
            <w:r w:rsidRPr="00C72D5E">
              <w:rPr>
                <w:rFonts w:ascii="Arial" w:hAnsi="Arial" w:cs="Arial"/>
              </w:rPr>
              <w:t>Ostomy</w:t>
            </w:r>
            <w:proofErr w:type="spellEnd"/>
            <w:r w:rsidRPr="00C72D5E">
              <w:rPr>
                <w:rFonts w:ascii="Arial" w:hAnsi="Arial" w:cs="Arial"/>
              </w:rPr>
              <w:t>, 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C72D5E" w:rsidP="00C72D5E">
      <w:pPr>
        <w:rPr>
          <w:rFonts w:ascii="Arial" w:hAnsi="Arial" w:cs="Arial"/>
        </w:rPr>
      </w:pPr>
    </w:p>
    <w:p w:rsidR="00C72D5E" w:rsidRPr="00000AA3"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C72D5E" w:rsidRDefault="00C72D5E" w:rsidP="00C72D5E">
      <w:pPr>
        <w:rPr>
          <w:rFonts w:ascii="Arial" w:hAnsi="Arial" w:cs="Arial"/>
          <w:bCs/>
        </w:rPr>
      </w:pPr>
    </w:p>
    <w:p w:rsidR="00C72D5E" w:rsidRPr="00AD1EC0" w:rsidRDefault="00C72D5E" w:rsidP="00C72D5E">
      <w:pPr>
        <w:pStyle w:val="Default"/>
      </w:pPr>
      <w:proofErr w:type="spellStart"/>
      <w:proofErr w:type="gramStart"/>
      <w:r w:rsidRPr="00AD1EC0">
        <w:t>Sorrentino</w:t>
      </w:r>
      <w:proofErr w:type="spellEnd"/>
      <w:r w:rsidRPr="00AD1EC0">
        <w:t xml:space="preserve">, S., </w:t>
      </w:r>
      <w:proofErr w:type="spellStart"/>
      <w:r w:rsidRPr="00AD1EC0">
        <w:t>Newmaster</w:t>
      </w:r>
      <w:proofErr w:type="spellEnd"/>
      <w:r w:rsidRPr="00AD1EC0">
        <w:t>, R. (2009).</w:t>
      </w:r>
      <w:proofErr w:type="gramEnd"/>
      <w:r w:rsidRPr="00AD1EC0">
        <w:t xml:space="preserve"> </w:t>
      </w:r>
      <w:r w:rsidRPr="00AD1EC0">
        <w:rPr>
          <w:i/>
          <w:iCs/>
        </w:rPr>
        <w:t xml:space="preserve">Mosby’s Canadian textbook for the </w:t>
      </w:r>
      <w:r>
        <w:rPr>
          <w:i/>
          <w:iCs/>
        </w:rPr>
        <w:tab/>
      </w:r>
      <w:r w:rsidRPr="00AD1EC0">
        <w:rPr>
          <w:i/>
          <w:iCs/>
        </w:rPr>
        <w:t>personal support worker</w:t>
      </w:r>
      <w:r w:rsidRPr="00AD1EC0">
        <w:t xml:space="preserve">. (2nd Canadian </w:t>
      </w:r>
      <w:proofErr w:type="gramStart"/>
      <w:r w:rsidRPr="00AD1EC0">
        <w:t>ed</w:t>
      </w:r>
      <w:proofErr w:type="gramEnd"/>
      <w:r w:rsidRPr="00AD1EC0">
        <w:t xml:space="preserve">.). Toronto: Elsevier </w:t>
      </w:r>
      <w:r>
        <w:tab/>
      </w:r>
      <w:r w:rsidRPr="00AD1EC0">
        <w:t xml:space="preserve">Mosby. </w:t>
      </w:r>
    </w:p>
    <w:p w:rsidR="00C72D5E" w:rsidRPr="00AD1EC0" w:rsidRDefault="00C72D5E" w:rsidP="00C72D5E">
      <w:pPr>
        <w:pStyle w:val="Default"/>
      </w:pPr>
    </w:p>
    <w:p w:rsidR="00C72D5E" w:rsidRDefault="00C72D5E" w:rsidP="00C72D5E">
      <w:pPr>
        <w:pStyle w:val="Default"/>
      </w:pPr>
      <w:proofErr w:type="spellStart"/>
      <w:proofErr w:type="gramStart"/>
      <w:r w:rsidRPr="00AD1EC0">
        <w:t>Sorrentino</w:t>
      </w:r>
      <w:proofErr w:type="spellEnd"/>
      <w:r w:rsidRPr="00AD1EC0">
        <w:t xml:space="preserve">, S., </w:t>
      </w:r>
      <w:proofErr w:type="spellStart"/>
      <w:r w:rsidRPr="00AD1EC0">
        <w:t>Wilk</w:t>
      </w:r>
      <w:proofErr w:type="spellEnd"/>
      <w:r w:rsidRPr="00AD1EC0">
        <w:t>, M. J. (2009).</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(2nd </w:t>
      </w:r>
      <w:proofErr w:type="gramStart"/>
      <w:r w:rsidRPr="00AD1EC0">
        <w:t>ed</w:t>
      </w:r>
      <w:proofErr w:type="gramEnd"/>
      <w:r w:rsidRPr="00AD1EC0">
        <w:t xml:space="preserve">.). Toronto: Elsevier Mosby. </w:t>
      </w:r>
    </w:p>
    <w:p w:rsidR="00C72D5E" w:rsidRDefault="00C72D5E" w:rsidP="00C72D5E">
      <w:pPr>
        <w:pStyle w:val="Default"/>
      </w:pPr>
    </w:p>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8"/>
      <w:headerReference w:type="default" r:id="rId9"/>
      <w:pgSz w:w="12240" w:h="15840"/>
      <w:pgMar w:top="108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C1" w:rsidRDefault="00E31BC1">
      <w:r>
        <w:separator/>
      </w:r>
    </w:p>
  </w:endnote>
  <w:endnote w:type="continuationSeparator" w:id="0">
    <w:p w:rsidR="00E31BC1" w:rsidRDefault="00E31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C1" w:rsidRDefault="00E31BC1">
      <w:r>
        <w:separator/>
      </w:r>
    </w:p>
  </w:footnote>
  <w:footnote w:type="continuationSeparator" w:id="0">
    <w:p w:rsidR="00E31BC1" w:rsidRDefault="00E31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1" w:rsidRDefault="00DD1E68">
    <w:pPr>
      <w:pStyle w:val="Header"/>
      <w:framePr w:wrap="around" w:vAnchor="text" w:hAnchor="margin" w:xAlign="center" w:y="1"/>
      <w:rPr>
        <w:rStyle w:val="PageNumber"/>
      </w:rPr>
    </w:pPr>
    <w:r>
      <w:rPr>
        <w:rStyle w:val="PageNumber"/>
      </w:rPr>
      <w:fldChar w:fldCharType="begin"/>
    </w:r>
    <w:r w:rsidR="00E31BC1">
      <w:rPr>
        <w:rStyle w:val="PageNumber"/>
      </w:rPr>
      <w:instrText xml:space="preserve">PAGE  </w:instrText>
    </w:r>
    <w:r>
      <w:rPr>
        <w:rStyle w:val="PageNumber"/>
      </w:rPr>
      <w:fldChar w:fldCharType="separate"/>
    </w:r>
    <w:r w:rsidR="00E31BC1">
      <w:rPr>
        <w:rStyle w:val="PageNumber"/>
        <w:noProof/>
      </w:rPr>
      <w:t>3</w:t>
    </w:r>
    <w:r>
      <w:rPr>
        <w:rStyle w:val="PageNumber"/>
      </w:rPr>
      <w:fldChar w:fldCharType="end"/>
    </w:r>
  </w:p>
  <w:p w:rsidR="00E31BC1" w:rsidRDefault="00E31B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C1" w:rsidRDefault="00DD1E68">
    <w:pPr>
      <w:pStyle w:val="Header"/>
      <w:framePr w:wrap="around" w:vAnchor="text" w:hAnchor="margin" w:xAlign="center" w:y="1"/>
      <w:rPr>
        <w:rStyle w:val="PageNumber"/>
        <w:b/>
        <w:bCs/>
      </w:rPr>
    </w:pPr>
    <w:r>
      <w:rPr>
        <w:rStyle w:val="PageNumber"/>
        <w:b/>
        <w:bCs/>
      </w:rPr>
      <w:fldChar w:fldCharType="begin"/>
    </w:r>
    <w:r w:rsidR="00E31BC1">
      <w:rPr>
        <w:rStyle w:val="PageNumber"/>
        <w:b/>
        <w:bCs/>
      </w:rPr>
      <w:instrText xml:space="preserve">PAGE  </w:instrText>
    </w:r>
    <w:r>
      <w:rPr>
        <w:rStyle w:val="PageNumber"/>
        <w:b/>
        <w:bCs/>
      </w:rPr>
      <w:fldChar w:fldCharType="separate"/>
    </w:r>
    <w:r w:rsidR="00B93E29">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E31BC1" w:rsidRPr="00783903">
      <w:tc>
        <w:tcPr>
          <w:tcW w:w="3794" w:type="dxa"/>
        </w:tcPr>
        <w:p w:rsidR="00E31BC1" w:rsidRPr="00783903" w:rsidRDefault="00E31BC1">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p>
      </w:tc>
      <w:tc>
        <w:tcPr>
          <w:tcW w:w="1134" w:type="dxa"/>
        </w:tcPr>
        <w:p w:rsidR="00E31BC1" w:rsidRPr="00783903" w:rsidRDefault="00E31BC1">
          <w:pPr>
            <w:pStyle w:val="Header"/>
            <w:jc w:val="center"/>
            <w:rPr>
              <w:rFonts w:cs="Arial"/>
              <w:b/>
              <w:bCs/>
              <w:snapToGrid w:val="0"/>
            </w:rPr>
          </w:pPr>
        </w:p>
      </w:tc>
      <w:tc>
        <w:tcPr>
          <w:tcW w:w="3928" w:type="dxa"/>
        </w:tcPr>
        <w:p w:rsidR="00E31BC1" w:rsidRPr="00783903" w:rsidRDefault="00E31BC1">
          <w:pPr>
            <w:pStyle w:val="Header"/>
            <w:jc w:val="right"/>
            <w:rPr>
              <w:rFonts w:cs="Arial"/>
              <w:b/>
              <w:bCs/>
              <w:snapToGrid w:val="0"/>
            </w:rPr>
          </w:pPr>
          <w:r w:rsidRPr="00783903">
            <w:rPr>
              <w:rFonts w:cs="Arial"/>
              <w:b/>
              <w:bCs/>
              <w:snapToGrid w:val="0"/>
            </w:rPr>
            <w:t>PSW133</w:t>
          </w:r>
        </w:p>
      </w:tc>
    </w:tr>
  </w:tbl>
  <w:p w:rsidR="00E31BC1" w:rsidRDefault="00E31BC1"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42CF1"/>
    <w:rsid w:val="00343D69"/>
    <w:rsid w:val="0038362A"/>
    <w:rsid w:val="00396269"/>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C7B67"/>
    <w:rsid w:val="006D1172"/>
    <w:rsid w:val="006F109B"/>
    <w:rsid w:val="006F6583"/>
    <w:rsid w:val="00704D86"/>
    <w:rsid w:val="00783903"/>
    <w:rsid w:val="0079394B"/>
    <w:rsid w:val="007D26CB"/>
    <w:rsid w:val="008160BA"/>
    <w:rsid w:val="008520A3"/>
    <w:rsid w:val="008609D6"/>
    <w:rsid w:val="0087360E"/>
    <w:rsid w:val="008914A4"/>
    <w:rsid w:val="00894432"/>
    <w:rsid w:val="008E1B3B"/>
    <w:rsid w:val="008E757B"/>
    <w:rsid w:val="008F55E9"/>
    <w:rsid w:val="009059DC"/>
    <w:rsid w:val="00965024"/>
    <w:rsid w:val="009C0A02"/>
    <w:rsid w:val="009F00FC"/>
    <w:rsid w:val="00A403E1"/>
    <w:rsid w:val="00B305AD"/>
    <w:rsid w:val="00B80BB7"/>
    <w:rsid w:val="00B9255D"/>
    <w:rsid w:val="00B93E29"/>
    <w:rsid w:val="00BD12B2"/>
    <w:rsid w:val="00BF753A"/>
    <w:rsid w:val="00C67173"/>
    <w:rsid w:val="00C72D5E"/>
    <w:rsid w:val="00C94AB0"/>
    <w:rsid w:val="00CB498E"/>
    <w:rsid w:val="00D03EA8"/>
    <w:rsid w:val="00DD1E68"/>
    <w:rsid w:val="00DD67FF"/>
    <w:rsid w:val="00DF1328"/>
    <w:rsid w:val="00E03A8E"/>
    <w:rsid w:val="00E31BC1"/>
    <w:rsid w:val="00E61FA7"/>
    <w:rsid w:val="00F12088"/>
    <w:rsid w:val="00F41ABD"/>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A7270-8D0C-4488-A3A0-9BAB9C40C168}"/>
</file>

<file path=customXml/itemProps2.xml><?xml version="1.0" encoding="utf-8"?>
<ds:datastoreItem xmlns:ds="http://schemas.openxmlformats.org/officeDocument/2006/customXml" ds:itemID="{093D8B6E-16CF-47FD-9EA7-5CD707B29363}"/>
</file>

<file path=customXml/itemProps3.xml><?xml version="1.0" encoding="utf-8"?>
<ds:datastoreItem xmlns:ds="http://schemas.openxmlformats.org/officeDocument/2006/customXml" ds:itemID="{3F5F7E09-64A5-4892-A812-AC851FAB56D9}"/>
</file>

<file path=docProps/app.xml><?xml version="1.0" encoding="utf-8"?>
<Properties xmlns="http://schemas.openxmlformats.org/officeDocument/2006/extended-properties" xmlns:vt="http://schemas.openxmlformats.org/officeDocument/2006/docPropsVTypes">
  <Template>Normal.dotm</Template>
  <TotalTime>92</TotalTime>
  <Pages>9</Pages>
  <Words>2060</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gguidocci</cp:lastModifiedBy>
  <cp:revision>9</cp:revision>
  <cp:lastPrinted>2011-01-07T19:01:00Z</cp:lastPrinted>
  <dcterms:created xsi:type="dcterms:W3CDTF">2011-01-06T01:12:00Z</dcterms:created>
  <dcterms:modified xsi:type="dcterms:W3CDTF">2011-01-07T19:01:00Z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5526000</vt:r8>
  </property>
</Properties>
</file>